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4D0A" w:rsidRDefault="00C12940">
      <w:pPr>
        <w:pBdr>
          <w:top w:val="nil"/>
          <w:left w:val="nil"/>
          <w:bottom w:val="nil"/>
          <w:right w:val="nil"/>
          <w:between w:val="nil"/>
        </w:pBdr>
      </w:pPr>
      <w:r>
        <w:t>Thug - Rogue Type</w:t>
      </w:r>
    </w:p>
    <w:p w14:paraId="00000002" w14:textId="77777777" w:rsidR="007F4D0A" w:rsidRDefault="007F4D0A">
      <w:pPr>
        <w:pBdr>
          <w:top w:val="nil"/>
          <w:left w:val="nil"/>
          <w:bottom w:val="nil"/>
          <w:right w:val="nil"/>
          <w:between w:val="nil"/>
        </w:pBdr>
      </w:pPr>
    </w:p>
    <w:p w14:paraId="00000003" w14:textId="77777777" w:rsidR="007F4D0A" w:rsidRDefault="00C12940">
      <w:pPr>
        <w:pBdr>
          <w:top w:val="nil"/>
          <w:left w:val="nil"/>
          <w:bottom w:val="nil"/>
          <w:right w:val="nil"/>
          <w:between w:val="nil"/>
        </w:pBdr>
      </w:pPr>
      <w:r>
        <w:t>By Rich Howard &amp; J.M. Perkins</w:t>
      </w:r>
    </w:p>
    <w:p w14:paraId="00000004" w14:textId="77777777" w:rsidR="007F4D0A" w:rsidRDefault="007F4D0A">
      <w:pPr>
        <w:pBdr>
          <w:top w:val="nil"/>
          <w:left w:val="nil"/>
          <w:bottom w:val="nil"/>
          <w:right w:val="nil"/>
          <w:between w:val="nil"/>
        </w:pBdr>
      </w:pPr>
    </w:p>
    <w:p w14:paraId="00000005" w14:textId="77777777" w:rsidR="007F4D0A" w:rsidRDefault="00C12940">
      <w:pPr>
        <w:pBdr>
          <w:top w:val="nil"/>
          <w:left w:val="nil"/>
          <w:bottom w:val="nil"/>
          <w:right w:val="nil"/>
          <w:between w:val="nil"/>
        </w:pBdr>
        <w:rPr>
          <w:rFonts w:ascii="Georgia" w:eastAsia="Georgia" w:hAnsi="Georgia" w:cs="Georgia"/>
        </w:rPr>
      </w:pPr>
      <w:bookmarkStart w:id="0" w:name="_Hlk4477284"/>
      <w:r>
        <w:rPr>
          <w:rFonts w:ascii="Georgia" w:eastAsia="Georgia" w:hAnsi="Georgia" w:cs="Georgia"/>
        </w:rPr>
        <w:t>Not all rogues are either dexterous</w:t>
      </w:r>
      <w:r>
        <w:rPr>
          <w:rFonts w:ascii="Georgia" w:eastAsia="Georgia" w:hAnsi="Georgia" w:cs="Georgia"/>
        </w:rPr>
        <w:t xml:space="preserve"> or smart. Some have learned the tough lessons of the street and turned to their strength and presence to stay alive. Commonly called a thug, this rogue archetype is the cornerstone of many a thieves' guild. Untrained in the fancy techniques of the fighter</w:t>
      </w:r>
      <w:r>
        <w:rPr>
          <w:rFonts w:ascii="Georgia" w:eastAsia="Georgia" w:hAnsi="Georgia" w:cs="Georgia"/>
        </w:rPr>
        <w:t>, the thug relies on brute force and cheap shots to get the job done.</w:t>
      </w:r>
    </w:p>
    <w:p w14:paraId="00000006" w14:textId="77777777" w:rsidR="007F4D0A" w:rsidRDefault="007F4D0A">
      <w:pPr>
        <w:pBdr>
          <w:top w:val="nil"/>
          <w:left w:val="nil"/>
          <w:bottom w:val="nil"/>
          <w:right w:val="nil"/>
          <w:between w:val="nil"/>
        </w:pBdr>
        <w:rPr>
          <w:rFonts w:ascii="Georgia" w:eastAsia="Georgia" w:hAnsi="Georgia" w:cs="Georgia"/>
        </w:rPr>
      </w:pPr>
    </w:p>
    <w:p w14:paraId="00000007" w14:textId="77777777" w:rsidR="007F4D0A" w:rsidRDefault="007F4D0A">
      <w:pPr>
        <w:pBdr>
          <w:top w:val="nil"/>
          <w:left w:val="nil"/>
          <w:bottom w:val="nil"/>
          <w:right w:val="nil"/>
          <w:between w:val="nil"/>
        </w:pBdr>
        <w:rPr>
          <w:rFonts w:ascii="Georgia" w:eastAsia="Georgia" w:hAnsi="Georgia" w:cs="Georgia"/>
        </w:rPr>
      </w:pPr>
    </w:p>
    <w:p w14:paraId="00000008" w14:textId="77777777" w:rsidR="007F4D0A" w:rsidRDefault="00C12940">
      <w:pPr>
        <w:pStyle w:val="Heading3"/>
        <w:keepNext w:val="0"/>
        <w:keepLines w:val="0"/>
        <w:pBdr>
          <w:top w:val="nil"/>
          <w:left w:val="nil"/>
          <w:bottom w:val="nil"/>
          <w:right w:val="nil"/>
          <w:between w:val="nil"/>
        </w:pBdr>
        <w:spacing w:before="280"/>
        <w:rPr>
          <w:rFonts w:ascii="Georgia" w:eastAsia="Georgia" w:hAnsi="Georgia" w:cs="Georgia"/>
          <w:b/>
          <w:color w:val="333333"/>
          <w:sz w:val="26"/>
          <w:szCs w:val="26"/>
        </w:rPr>
      </w:pPr>
      <w:bookmarkStart w:id="1" w:name="_79hg0zlckinm" w:colFirst="0" w:colLast="0"/>
      <w:bookmarkEnd w:id="1"/>
      <w:r>
        <w:rPr>
          <w:rFonts w:ascii="Georgia" w:eastAsia="Georgia" w:hAnsi="Georgia" w:cs="Georgia"/>
          <w:b/>
          <w:color w:val="333333"/>
          <w:sz w:val="26"/>
          <w:szCs w:val="26"/>
        </w:rPr>
        <w:t>Thug (Rogue Archetype)</w:t>
      </w:r>
    </w:p>
    <w:p w14:paraId="00000009" w14:textId="77777777" w:rsidR="007F4D0A" w:rsidRDefault="007F4D0A">
      <w:pPr>
        <w:pStyle w:val="Heading3"/>
        <w:keepNext w:val="0"/>
        <w:keepLines w:val="0"/>
        <w:pBdr>
          <w:top w:val="nil"/>
          <w:left w:val="nil"/>
          <w:bottom w:val="nil"/>
          <w:right w:val="nil"/>
          <w:between w:val="nil"/>
        </w:pBdr>
        <w:spacing w:before="280" w:line="332" w:lineRule="auto"/>
        <w:rPr>
          <w:rFonts w:ascii="Georgia" w:eastAsia="Georgia" w:hAnsi="Georgia" w:cs="Georgia"/>
          <w:b/>
          <w:color w:val="333333"/>
          <w:sz w:val="26"/>
          <w:szCs w:val="26"/>
        </w:rPr>
      </w:pPr>
      <w:bookmarkStart w:id="2" w:name="_mkjwk5n5pwy3" w:colFirst="0" w:colLast="0"/>
      <w:bookmarkEnd w:id="2"/>
    </w:p>
    <w:p w14:paraId="0000000A" w14:textId="77777777" w:rsidR="007F4D0A" w:rsidRDefault="00C12940">
      <w:pPr>
        <w:pStyle w:val="Heading3"/>
        <w:keepNext w:val="0"/>
        <w:keepLines w:val="0"/>
        <w:pBdr>
          <w:top w:val="nil"/>
          <w:left w:val="nil"/>
          <w:bottom w:val="nil"/>
          <w:right w:val="nil"/>
          <w:between w:val="nil"/>
        </w:pBdr>
        <w:spacing w:before="280"/>
        <w:rPr>
          <w:rFonts w:ascii="Georgia" w:eastAsia="Georgia" w:hAnsi="Georgia" w:cs="Georgia"/>
          <w:b/>
          <w:color w:val="333333"/>
          <w:sz w:val="24"/>
          <w:szCs w:val="24"/>
        </w:rPr>
      </w:pPr>
      <w:bookmarkStart w:id="3" w:name="_u95p9nw9iyzb" w:colFirst="0" w:colLast="0"/>
      <w:bookmarkEnd w:id="3"/>
      <w:r>
        <w:rPr>
          <w:rFonts w:ascii="Georgia" w:eastAsia="Georgia" w:hAnsi="Georgia" w:cs="Georgia"/>
          <w:b/>
          <w:color w:val="333333"/>
          <w:sz w:val="24"/>
          <w:szCs w:val="24"/>
        </w:rPr>
        <w:t>Street Fighter</w:t>
      </w:r>
    </w:p>
    <w:p w14:paraId="0000000B" w14:textId="77777777" w:rsidR="007F4D0A" w:rsidRDefault="00C12940">
      <w:pPr>
        <w:pBdr>
          <w:top w:val="nil"/>
          <w:left w:val="nil"/>
          <w:bottom w:val="nil"/>
          <w:right w:val="nil"/>
          <w:between w:val="nil"/>
        </w:pBdr>
        <w:spacing w:line="392" w:lineRule="auto"/>
        <w:rPr>
          <w:rFonts w:ascii="Georgia" w:eastAsia="Georgia" w:hAnsi="Georgia" w:cs="Georgia"/>
          <w:color w:val="333333"/>
          <w:sz w:val="24"/>
          <w:szCs w:val="24"/>
        </w:rPr>
      </w:pPr>
      <w:r>
        <w:rPr>
          <w:rFonts w:ascii="Georgia" w:eastAsia="Georgia" w:hAnsi="Georgia" w:cs="Georgia"/>
          <w:color w:val="333333"/>
          <w:sz w:val="24"/>
          <w:szCs w:val="24"/>
        </w:rPr>
        <w:t xml:space="preserve">You have spent your early training focusing on close combat techniques and mob combat. </w:t>
      </w:r>
      <w:r>
        <w:rPr>
          <w:rFonts w:ascii="Georgia" w:eastAsia="Georgia" w:hAnsi="Georgia" w:cs="Georgia"/>
          <w:color w:val="333333"/>
          <w:sz w:val="24"/>
          <w:szCs w:val="24"/>
        </w:rPr>
        <w:t>At 3rd level, when you choose this archetype, your unarmed strikes are considered light weapons and you may add your Strength modifier to unarmed strikes made as a bonus action.</w:t>
      </w:r>
      <w:r>
        <w:rPr>
          <w:rFonts w:ascii="Georgia" w:eastAsia="Georgia" w:hAnsi="Georgia" w:cs="Georgia"/>
          <w:color w:val="333333"/>
          <w:sz w:val="24"/>
          <w:szCs w:val="24"/>
        </w:rPr>
        <w:t xml:space="preserve"> Your bonus Sneak Attack damage may be used with your unarmed st</w:t>
      </w:r>
      <w:r>
        <w:rPr>
          <w:rFonts w:ascii="Georgia" w:eastAsia="Georgia" w:hAnsi="Georgia" w:cs="Georgia"/>
          <w:color w:val="333333"/>
          <w:sz w:val="24"/>
          <w:szCs w:val="24"/>
        </w:rPr>
        <w:t>rikes, as well as any one-handed melee weapon you are proficient with.</w:t>
      </w:r>
    </w:p>
    <w:p w14:paraId="0000000D" w14:textId="1F47BE9C" w:rsidR="007F4D0A" w:rsidRDefault="007F4D0A">
      <w:pPr>
        <w:pBdr>
          <w:top w:val="nil"/>
          <w:left w:val="nil"/>
          <w:bottom w:val="nil"/>
          <w:right w:val="nil"/>
          <w:between w:val="nil"/>
        </w:pBdr>
        <w:spacing w:line="392" w:lineRule="auto"/>
        <w:rPr>
          <w:rFonts w:ascii="Georgia" w:eastAsia="Georgia" w:hAnsi="Georgia" w:cs="Georgia"/>
          <w:color w:val="333333"/>
          <w:sz w:val="24"/>
          <w:szCs w:val="24"/>
        </w:rPr>
      </w:pPr>
    </w:p>
    <w:p w14:paraId="0000000E" w14:textId="77777777" w:rsidR="007F4D0A" w:rsidRDefault="007F4D0A">
      <w:pPr>
        <w:pBdr>
          <w:top w:val="nil"/>
          <w:left w:val="nil"/>
          <w:bottom w:val="nil"/>
          <w:right w:val="nil"/>
          <w:between w:val="nil"/>
        </w:pBdr>
        <w:spacing w:line="392" w:lineRule="auto"/>
        <w:rPr>
          <w:rFonts w:ascii="Georgia" w:eastAsia="Georgia" w:hAnsi="Georgia" w:cs="Georgia"/>
          <w:color w:val="333333"/>
          <w:sz w:val="24"/>
          <w:szCs w:val="24"/>
        </w:rPr>
      </w:pPr>
    </w:p>
    <w:p w14:paraId="0000000F" w14:textId="77777777" w:rsidR="007F4D0A" w:rsidRDefault="00C12940">
      <w:pPr>
        <w:pBdr>
          <w:top w:val="nil"/>
          <w:left w:val="nil"/>
          <w:bottom w:val="nil"/>
          <w:right w:val="nil"/>
          <w:between w:val="nil"/>
        </w:pBdr>
        <w:spacing w:line="392" w:lineRule="auto"/>
        <w:rPr>
          <w:rFonts w:ascii="Georgia" w:eastAsia="Georgia" w:hAnsi="Georgia" w:cs="Georgia"/>
          <w:b/>
          <w:color w:val="333333"/>
          <w:sz w:val="24"/>
          <w:szCs w:val="24"/>
        </w:rPr>
      </w:pPr>
      <w:r>
        <w:rPr>
          <w:rFonts w:ascii="Georgia" w:eastAsia="Georgia" w:hAnsi="Georgia" w:cs="Georgia"/>
          <w:b/>
          <w:color w:val="333333"/>
          <w:sz w:val="24"/>
          <w:szCs w:val="24"/>
        </w:rPr>
        <w:t>With a Glance</w:t>
      </w:r>
    </w:p>
    <w:p w14:paraId="00000010" w14:textId="35C712EE" w:rsidR="007F4D0A" w:rsidRDefault="00C12940">
      <w:pPr>
        <w:pBdr>
          <w:top w:val="nil"/>
          <w:left w:val="nil"/>
          <w:bottom w:val="nil"/>
          <w:right w:val="nil"/>
          <w:between w:val="nil"/>
        </w:pBdr>
        <w:spacing w:line="392" w:lineRule="auto"/>
        <w:rPr>
          <w:rFonts w:ascii="Georgia" w:eastAsia="Georgia" w:hAnsi="Georgia" w:cs="Georgia"/>
          <w:color w:val="333333"/>
          <w:sz w:val="24"/>
          <w:szCs w:val="24"/>
        </w:rPr>
      </w:pPr>
      <w:r>
        <w:rPr>
          <w:rFonts w:ascii="Georgia" w:eastAsia="Georgia" w:hAnsi="Georgia" w:cs="Georgia"/>
          <w:color w:val="333333"/>
          <w:sz w:val="24"/>
          <w:szCs w:val="24"/>
        </w:rPr>
        <w:t xml:space="preserve">At 9th level, </w:t>
      </w:r>
      <w:r>
        <w:rPr>
          <w:rFonts w:ascii="Georgia" w:eastAsia="Georgia" w:hAnsi="Georgia" w:cs="Georgia"/>
          <w:color w:val="333333"/>
          <w:sz w:val="24"/>
          <w:szCs w:val="24"/>
        </w:rPr>
        <w:t xml:space="preserve">you add your Strength modifier to your Charisma </w:t>
      </w:r>
      <w:r w:rsidR="007A138C">
        <w:rPr>
          <w:rFonts w:ascii="Georgia" w:eastAsia="Georgia" w:hAnsi="Georgia" w:cs="Georgia"/>
          <w:color w:val="333333"/>
          <w:sz w:val="24"/>
          <w:szCs w:val="24"/>
        </w:rPr>
        <w:t>(Intimidation) checks</w:t>
      </w:r>
      <w:r>
        <w:rPr>
          <w:rFonts w:ascii="Georgia" w:eastAsia="Georgia" w:hAnsi="Georgia" w:cs="Georgia"/>
          <w:color w:val="333333"/>
          <w:sz w:val="24"/>
          <w:szCs w:val="24"/>
        </w:rPr>
        <w:t>. In addition, you may use the bonus action granted by your Cunning Action to make an Intimidate check.</w:t>
      </w:r>
      <w:r w:rsidR="007A138C">
        <w:rPr>
          <w:rFonts w:ascii="Georgia" w:eastAsia="Georgia" w:hAnsi="Georgia" w:cs="Georgia"/>
          <w:color w:val="333333"/>
          <w:sz w:val="24"/>
          <w:szCs w:val="24"/>
        </w:rPr>
        <w:t xml:space="preserve"> Succeeding in this check inflicts the frightened condition on your target for 1d4 rounds. </w:t>
      </w:r>
    </w:p>
    <w:p w14:paraId="00000011" w14:textId="77777777" w:rsidR="007F4D0A" w:rsidRDefault="007F4D0A">
      <w:pPr>
        <w:pBdr>
          <w:top w:val="nil"/>
          <w:left w:val="nil"/>
          <w:bottom w:val="nil"/>
          <w:right w:val="nil"/>
          <w:between w:val="nil"/>
        </w:pBdr>
        <w:spacing w:line="392" w:lineRule="auto"/>
        <w:rPr>
          <w:rFonts w:ascii="Georgia" w:eastAsia="Georgia" w:hAnsi="Georgia" w:cs="Georgia"/>
          <w:color w:val="333333"/>
          <w:sz w:val="24"/>
          <w:szCs w:val="24"/>
        </w:rPr>
      </w:pPr>
    </w:p>
    <w:p w14:paraId="00000012" w14:textId="77777777" w:rsidR="007F4D0A" w:rsidRDefault="00C12940">
      <w:pPr>
        <w:pBdr>
          <w:top w:val="nil"/>
          <w:left w:val="nil"/>
          <w:bottom w:val="nil"/>
          <w:right w:val="nil"/>
          <w:between w:val="nil"/>
        </w:pBdr>
        <w:spacing w:line="392" w:lineRule="auto"/>
        <w:rPr>
          <w:rFonts w:ascii="Georgia" w:eastAsia="Georgia" w:hAnsi="Georgia" w:cs="Georgia"/>
          <w:b/>
          <w:color w:val="333333"/>
          <w:sz w:val="24"/>
          <w:szCs w:val="24"/>
        </w:rPr>
      </w:pPr>
      <w:r>
        <w:rPr>
          <w:rFonts w:ascii="Georgia" w:eastAsia="Georgia" w:hAnsi="Georgia" w:cs="Georgia"/>
          <w:b/>
          <w:color w:val="333333"/>
          <w:sz w:val="24"/>
          <w:szCs w:val="24"/>
        </w:rPr>
        <w:t>Dirty Fighting</w:t>
      </w:r>
    </w:p>
    <w:p w14:paraId="00000013" w14:textId="77777777" w:rsidR="007F4D0A" w:rsidRDefault="00C12940">
      <w:pPr>
        <w:pBdr>
          <w:top w:val="nil"/>
          <w:left w:val="nil"/>
          <w:bottom w:val="nil"/>
          <w:right w:val="nil"/>
          <w:between w:val="nil"/>
        </w:pBdr>
        <w:spacing w:line="392" w:lineRule="auto"/>
        <w:rPr>
          <w:rFonts w:ascii="Georgia" w:eastAsia="Georgia" w:hAnsi="Georgia" w:cs="Georgia"/>
          <w:color w:val="333333"/>
          <w:sz w:val="24"/>
          <w:szCs w:val="24"/>
        </w:rPr>
      </w:pPr>
      <w:r>
        <w:rPr>
          <w:rFonts w:ascii="Georgia" w:eastAsia="Georgia" w:hAnsi="Georgia" w:cs="Georgia"/>
          <w:color w:val="333333"/>
          <w:sz w:val="24"/>
          <w:szCs w:val="24"/>
        </w:rPr>
        <w:t>At 13th level, when you successfully hit a target no more than one size larger than you with an unarmed strike, you force the target to make a Constitution saving throw (DC 8+your proficiency modifier + your Strength modifier). On a failed save, the target</w:t>
      </w:r>
      <w:r>
        <w:rPr>
          <w:rFonts w:ascii="Georgia" w:eastAsia="Georgia" w:hAnsi="Georgia" w:cs="Georgia"/>
          <w:color w:val="333333"/>
          <w:sz w:val="24"/>
          <w:szCs w:val="24"/>
        </w:rPr>
        <w:t xml:space="preserve"> </w:t>
      </w:r>
      <w:r>
        <w:rPr>
          <w:rFonts w:ascii="Georgia" w:eastAsia="Georgia" w:hAnsi="Georgia" w:cs="Georgia"/>
          <w:color w:val="333333"/>
          <w:sz w:val="24"/>
          <w:szCs w:val="24"/>
        </w:rPr>
        <w:lastRenderedPageBreak/>
        <w:t>becomes stunned until the end of your next turn. Whether or not the save is successful, the target becomes aware of your trickery and is immune to this ability for 24 hours.</w:t>
      </w:r>
    </w:p>
    <w:p w14:paraId="00000014" w14:textId="77777777" w:rsidR="007F4D0A" w:rsidRDefault="007F4D0A">
      <w:pPr>
        <w:pBdr>
          <w:top w:val="nil"/>
          <w:left w:val="nil"/>
          <w:bottom w:val="nil"/>
          <w:right w:val="nil"/>
          <w:between w:val="nil"/>
        </w:pBdr>
        <w:spacing w:line="392" w:lineRule="auto"/>
        <w:rPr>
          <w:rFonts w:ascii="Georgia" w:eastAsia="Georgia" w:hAnsi="Georgia" w:cs="Georgia"/>
          <w:color w:val="333333"/>
          <w:sz w:val="24"/>
          <w:szCs w:val="24"/>
        </w:rPr>
      </w:pPr>
    </w:p>
    <w:p w14:paraId="00000015" w14:textId="77777777" w:rsidR="007F4D0A" w:rsidRDefault="00C12940">
      <w:pPr>
        <w:pBdr>
          <w:top w:val="nil"/>
          <w:left w:val="nil"/>
          <w:bottom w:val="nil"/>
          <w:right w:val="nil"/>
          <w:between w:val="nil"/>
        </w:pBdr>
        <w:spacing w:line="392" w:lineRule="auto"/>
        <w:rPr>
          <w:rFonts w:ascii="Georgia" w:eastAsia="Georgia" w:hAnsi="Georgia" w:cs="Georgia"/>
          <w:b/>
          <w:color w:val="333333"/>
          <w:sz w:val="24"/>
          <w:szCs w:val="24"/>
        </w:rPr>
      </w:pPr>
      <w:r>
        <w:rPr>
          <w:rFonts w:ascii="Georgia" w:eastAsia="Georgia" w:hAnsi="Georgia" w:cs="Georgia"/>
          <w:b/>
          <w:color w:val="333333"/>
          <w:sz w:val="24"/>
          <w:szCs w:val="24"/>
        </w:rPr>
        <w:t>Brutalize</w:t>
      </w:r>
      <w:bookmarkStart w:id="4" w:name="_GoBack"/>
      <w:bookmarkEnd w:id="4"/>
    </w:p>
    <w:p w14:paraId="00000016" w14:textId="57CF2796" w:rsidR="007F4D0A" w:rsidRDefault="00C12940">
      <w:pPr>
        <w:pBdr>
          <w:top w:val="nil"/>
          <w:left w:val="nil"/>
          <w:bottom w:val="nil"/>
          <w:right w:val="nil"/>
          <w:between w:val="nil"/>
        </w:pBdr>
        <w:spacing w:line="392" w:lineRule="auto"/>
        <w:rPr>
          <w:rFonts w:ascii="Georgia" w:eastAsia="Georgia" w:hAnsi="Georgia" w:cs="Georgia"/>
          <w:color w:val="333333"/>
          <w:sz w:val="24"/>
          <w:szCs w:val="24"/>
        </w:rPr>
      </w:pPr>
      <w:r>
        <w:rPr>
          <w:rFonts w:ascii="Georgia" w:eastAsia="Georgia" w:hAnsi="Georgia" w:cs="Georgia"/>
          <w:color w:val="333333"/>
          <w:sz w:val="24"/>
          <w:szCs w:val="24"/>
        </w:rPr>
        <w:t>At 17th level, you gain your Sneak Attack damage on the first attack y</w:t>
      </w:r>
      <w:r>
        <w:rPr>
          <w:rFonts w:ascii="Georgia" w:eastAsia="Georgia" w:hAnsi="Georgia" w:cs="Georgia"/>
          <w:color w:val="333333"/>
          <w:sz w:val="24"/>
          <w:szCs w:val="24"/>
        </w:rPr>
        <w:t>ou make</w:t>
      </w:r>
      <w:r>
        <w:rPr>
          <w:rFonts w:ascii="Georgia" w:eastAsia="Georgia" w:hAnsi="Georgia" w:cs="Georgia"/>
          <w:color w:val="333333"/>
          <w:sz w:val="24"/>
          <w:szCs w:val="24"/>
        </w:rPr>
        <w:t xml:space="preserve"> against an opponent</w:t>
      </w:r>
      <w:r w:rsidR="007A138C">
        <w:rPr>
          <w:rFonts w:ascii="Georgia" w:eastAsia="Georgia" w:hAnsi="Georgia" w:cs="Georgia"/>
          <w:color w:val="333333"/>
          <w:sz w:val="24"/>
          <w:szCs w:val="24"/>
        </w:rPr>
        <w:t xml:space="preserve"> frightened opponent.</w:t>
      </w:r>
      <w:r>
        <w:rPr>
          <w:rFonts w:ascii="Georgia" w:eastAsia="Georgia" w:hAnsi="Georgia" w:cs="Georgia"/>
          <w:color w:val="333333"/>
          <w:sz w:val="24"/>
          <w:szCs w:val="24"/>
        </w:rPr>
        <w:t xml:space="preserve"> You may use this ability </w:t>
      </w:r>
      <w:proofErr w:type="gramStart"/>
      <w:r>
        <w:rPr>
          <w:rFonts w:ascii="Georgia" w:eastAsia="Georgia" w:hAnsi="Georgia" w:cs="Georgia"/>
          <w:color w:val="333333"/>
          <w:sz w:val="24"/>
          <w:szCs w:val="24"/>
        </w:rPr>
        <w:t>a number of</w:t>
      </w:r>
      <w:proofErr w:type="gramEnd"/>
      <w:r>
        <w:rPr>
          <w:rFonts w:ascii="Georgia" w:eastAsia="Georgia" w:hAnsi="Georgia" w:cs="Georgia"/>
          <w:color w:val="333333"/>
          <w:sz w:val="24"/>
          <w:szCs w:val="24"/>
        </w:rPr>
        <w:t xml:space="preserve"> times per day equal to your Charisma modifier.</w:t>
      </w:r>
    </w:p>
    <w:bookmarkEnd w:id="0"/>
    <w:p w14:paraId="00000017" w14:textId="77777777" w:rsidR="007F4D0A" w:rsidRDefault="007F4D0A"/>
    <w:sectPr w:rsidR="007F4D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2F1B" w14:textId="77777777" w:rsidR="007A138C" w:rsidRDefault="007A138C" w:rsidP="007A138C">
      <w:pPr>
        <w:spacing w:line="240" w:lineRule="auto"/>
      </w:pPr>
      <w:r>
        <w:separator/>
      </w:r>
    </w:p>
  </w:endnote>
  <w:endnote w:type="continuationSeparator" w:id="0">
    <w:p w14:paraId="02B3F000" w14:textId="77777777" w:rsidR="007A138C" w:rsidRDefault="007A138C" w:rsidP="007A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D903" w14:textId="77777777" w:rsidR="007A138C" w:rsidRDefault="007A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F269" w14:textId="77777777" w:rsidR="007A138C" w:rsidRDefault="007A1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BD79" w14:textId="77777777" w:rsidR="007A138C" w:rsidRDefault="007A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0AC7" w14:textId="77777777" w:rsidR="007A138C" w:rsidRDefault="007A138C" w:rsidP="007A138C">
      <w:pPr>
        <w:spacing w:line="240" w:lineRule="auto"/>
      </w:pPr>
      <w:r>
        <w:separator/>
      </w:r>
    </w:p>
  </w:footnote>
  <w:footnote w:type="continuationSeparator" w:id="0">
    <w:p w14:paraId="0CD99439" w14:textId="77777777" w:rsidR="007A138C" w:rsidRDefault="007A138C" w:rsidP="007A1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50BC" w14:textId="77777777" w:rsidR="007A138C" w:rsidRDefault="007A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5B0" w14:textId="77777777" w:rsidR="007A138C" w:rsidRDefault="007A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1FCB" w14:textId="77777777" w:rsidR="007A138C" w:rsidRDefault="007A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0A"/>
    <w:rsid w:val="00692300"/>
    <w:rsid w:val="007A138C"/>
    <w:rsid w:val="007F4D0A"/>
    <w:rsid w:val="00C1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33ED"/>
  <w15:docId w15:val="{5B8BD280-5296-4601-9324-FB354C83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1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8C"/>
    <w:rPr>
      <w:rFonts w:ascii="Segoe UI" w:hAnsi="Segoe UI" w:cs="Segoe UI"/>
      <w:sz w:val="18"/>
      <w:szCs w:val="18"/>
    </w:rPr>
  </w:style>
  <w:style w:type="paragraph" w:styleId="Header">
    <w:name w:val="header"/>
    <w:basedOn w:val="Normal"/>
    <w:link w:val="HeaderChar"/>
    <w:uiPriority w:val="99"/>
    <w:unhideWhenUsed/>
    <w:rsid w:val="007A138C"/>
    <w:pPr>
      <w:tabs>
        <w:tab w:val="center" w:pos="4680"/>
        <w:tab w:val="right" w:pos="9360"/>
      </w:tabs>
      <w:spacing w:line="240" w:lineRule="auto"/>
    </w:pPr>
  </w:style>
  <w:style w:type="character" w:customStyle="1" w:styleId="HeaderChar">
    <w:name w:val="Header Char"/>
    <w:basedOn w:val="DefaultParagraphFont"/>
    <w:link w:val="Header"/>
    <w:uiPriority w:val="99"/>
    <w:rsid w:val="007A138C"/>
  </w:style>
  <w:style w:type="paragraph" w:styleId="Footer">
    <w:name w:val="footer"/>
    <w:basedOn w:val="Normal"/>
    <w:link w:val="FooterChar"/>
    <w:uiPriority w:val="99"/>
    <w:unhideWhenUsed/>
    <w:rsid w:val="007A138C"/>
    <w:pPr>
      <w:tabs>
        <w:tab w:val="center" w:pos="4680"/>
        <w:tab w:val="right" w:pos="9360"/>
      </w:tabs>
      <w:spacing w:line="240" w:lineRule="auto"/>
    </w:pPr>
  </w:style>
  <w:style w:type="character" w:customStyle="1" w:styleId="FooterChar">
    <w:name w:val="Footer Char"/>
    <w:basedOn w:val="DefaultParagraphFont"/>
    <w:link w:val="Footer"/>
    <w:uiPriority w:val="99"/>
    <w:rsid w:val="007A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Perkins</dc:creator>
  <cp:lastModifiedBy>John Perkins</cp:lastModifiedBy>
  <cp:revision>2</cp:revision>
  <dcterms:created xsi:type="dcterms:W3CDTF">2019-03-26T14:31:00Z</dcterms:created>
  <dcterms:modified xsi:type="dcterms:W3CDTF">2019-03-26T14:31:00Z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